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3CEB0" w14:textId="77777777" w:rsidR="00273829" w:rsidRDefault="00273829" w:rsidP="000958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PRIJEDLOG</w:t>
      </w:r>
    </w:p>
    <w:p w14:paraId="39FD0ECE" w14:textId="77777777" w:rsidR="000958BD" w:rsidRPr="000958BD" w:rsidRDefault="000958BD" w:rsidP="000958BD">
      <w:pPr>
        <w:jc w:val="both"/>
        <w:rPr>
          <w:rFonts w:ascii="Times New Roman" w:hAnsi="Times New Roman" w:cs="Times New Roman"/>
          <w:sz w:val="24"/>
          <w:szCs w:val="24"/>
        </w:rPr>
      </w:pPr>
      <w:r w:rsidRPr="000958BD">
        <w:rPr>
          <w:rFonts w:ascii="Times New Roman" w:hAnsi="Times New Roman" w:cs="Times New Roman"/>
          <w:sz w:val="24"/>
          <w:szCs w:val="24"/>
        </w:rPr>
        <w:t>Na temelju Odluke o dodjeli beskamatnog zajma jedinicama lokalne i područne (regionalne) samouprave u 2025. godini zbog nemogućnosti podmirenja dospjelih obveza po pravomoćnim sudskim i upravnim odlukama ili nagodbama („Narodne novine“ 25/2025), članka 120. Zakona o proračunu</w:t>
      </w:r>
      <w:r w:rsidR="00F83A19">
        <w:rPr>
          <w:rFonts w:ascii="Times New Roman" w:hAnsi="Times New Roman" w:cs="Times New Roman"/>
          <w:sz w:val="24"/>
          <w:szCs w:val="24"/>
        </w:rPr>
        <w:t xml:space="preserve"> (“Narodne novine” broj 144/21)</w:t>
      </w:r>
      <w:r w:rsidRPr="000958BD">
        <w:rPr>
          <w:rFonts w:ascii="Times New Roman" w:hAnsi="Times New Roman" w:cs="Times New Roman"/>
          <w:sz w:val="24"/>
          <w:szCs w:val="24"/>
        </w:rPr>
        <w:t xml:space="preserve"> i članka 31. </w:t>
      </w:r>
      <w:r>
        <w:rPr>
          <w:rFonts w:ascii="Times New Roman" w:hAnsi="Times New Roman" w:cs="Times New Roman"/>
          <w:sz w:val="24"/>
          <w:szCs w:val="24"/>
        </w:rPr>
        <w:t xml:space="preserve">Statuta </w:t>
      </w:r>
      <w:r w:rsidRPr="000958BD">
        <w:rPr>
          <w:rFonts w:ascii="Times New Roman" w:hAnsi="Times New Roman" w:cs="Times New Roman"/>
          <w:sz w:val="24"/>
          <w:szCs w:val="24"/>
        </w:rPr>
        <w:t xml:space="preserve">Općine Smokvica (“Službeni glasnik Općine Smokvica” broj 03/09, 22/13, 06/18 i 05/21) Općinsko vijeće Općine Smokvica  na 3. sjednici održanoj dana 26.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958BD">
        <w:rPr>
          <w:rFonts w:ascii="Times New Roman" w:hAnsi="Times New Roman" w:cs="Times New Roman"/>
          <w:sz w:val="24"/>
          <w:szCs w:val="24"/>
        </w:rPr>
        <w:t xml:space="preserve">tudenoga  2025. godine, donijelo je </w:t>
      </w:r>
    </w:p>
    <w:p w14:paraId="3C2DB8A6" w14:textId="77777777" w:rsidR="000958BD" w:rsidRPr="000958BD" w:rsidRDefault="000958BD" w:rsidP="000958BD">
      <w:pPr>
        <w:jc w:val="center"/>
        <w:rPr>
          <w:rFonts w:ascii="Times New Roman" w:hAnsi="Times New Roman" w:cs="Times New Roman"/>
          <w:sz w:val="24"/>
          <w:szCs w:val="24"/>
        </w:rPr>
      </w:pPr>
      <w:r w:rsidRPr="000958BD">
        <w:rPr>
          <w:rFonts w:ascii="Times New Roman" w:hAnsi="Times New Roman" w:cs="Times New Roman"/>
          <w:sz w:val="24"/>
          <w:szCs w:val="24"/>
        </w:rPr>
        <w:t>ODLUKU</w:t>
      </w:r>
    </w:p>
    <w:p w14:paraId="41117A8B" w14:textId="77777777" w:rsidR="000958BD" w:rsidRPr="000958BD" w:rsidRDefault="000958BD" w:rsidP="000958BD">
      <w:pPr>
        <w:jc w:val="center"/>
        <w:rPr>
          <w:rFonts w:ascii="Times New Roman" w:hAnsi="Times New Roman" w:cs="Times New Roman"/>
          <w:sz w:val="24"/>
          <w:szCs w:val="24"/>
        </w:rPr>
      </w:pPr>
      <w:r w:rsidRPr="000958BD">
        <w:rPr>
          <w:rFonts w:ascii="Times New Roman" w:hAnsi="Times New Roman" w:cs="Times New Roman"/>
          <w:sz w:val="24"/>
          <w:szCs w:val="24"/>
        </w:rPr>
        <w:t>o dugoročnom zaduženju uzimanjem beskamatnog zajma</w:t>
      </w:r>
    </w:p>
    <w:p w14:paraId="5696EFDA" w14:textId="77777777" w:rsidR="000958BD" w:rsidRPr="000958BD" w:rsidRDefault="000958BD" w:rsidP="00E36DC8">
      <w:pPr>
        <w:jc w:val="center"/>
        <w:rPr>
          <w:rFonts w:ascii="Times New Roman" w:hAnsi="Times New Roman" w:cs="Times New Roman"/>
          <w:sz w:val="24"/>
          <w:szCs w:val="24"/>
        </w:rPr>
      </w:pPr>
      <w:r w:rsidRPr="000958BD">
        <w:rPr>
          <w:rFonts w:ascii="Times New Roman" w:hAnsi="Times New Roman" w:cs="Times New Roman"/>
          <w:sz w:val="24"/>
          <w:szCs w:val="24"/>
        </w:rPr>
        <w:t>Članak 1.</w:t>
      </w:r>
    </w:p>
    <w:p w14:paraId="777C515D" w14:textId="77777777" w:rsidR="000958BD" w:rsidRPr="000958BD" w:rsidRDefault="000958BD" w:rsidP="000958BD">
      <w:pPr>
        <w:jc w:val="both"/>
        <w:rPr>
          <w:rFonts w:ascii="Times New Roman" w:hAnsi="Times New Roman" w:cs="Times New Roman"/>
          <w:sz w:val="24"/>
          <w:szCs w:val="24"/>
        </w:rPr>
      </w:pPr>
      <w:r w:rsidRPr="000958BD">
        <w:rPr>
          <w:rFonts w:ascii="Times New Roman" w:hAnsi="Times New Roman" w:cs="Times New Roman"/>
          <w:sz w:val="24"/>
          <w:szCs w:val="24"/>
        </w:rPr>
        <w:t>Općina Smokvica  će se dugoročno zadužiti uzimanjem beskamatnog zajma kojeg će zatražiti od Republike Hrvatske, Ministarstva financija, u iznosu do 586.450,34 EUR (petstoosamdesetšesttisućačetiristopedeseteuraitridesetčetiricesta)</w:t>
      </w:r>
      <w:r w:rsidR="00F44511">
        <w:rPr>
          <w:rFonts w:ascii="Times New Roman" w:hAnsi="Times New Roman" w:cs="Times New Roman"/>
          <w:sz w:val="24"/>
          <w:szCs w:val="24"/>
        </w:rPr>
        <w:t xml:space="preserve"> na period od 20 godina, a</w:t>
      </w:r>
      <w:r w:rsidRPr="000958BD">
        <w:rPr>
          <w:rFonts w:ascii="Times New Roman" w:hAnsi="Times New Roman" w:cs="Times New Roman"/>
          <w:sz w:val="24"/>
          <w:szCs w:val="24"/>
        </w:rPr>
        <w:t xml:space="preserve"> radi ispunjenja obveza isplate temeljem pravomoćne sudske  odluke i obveze po </w:t>
      </w:r>
      <w:r>
        <w:rPr>
          <w:rFonts w:ascii="Times New Roman" w:hAnsi="Times New Roman" w:cs="Times New Roman"/>
          <w:sz w:val="24"/>
          <w:szCs w:val="24"/>
        </w:rPr>
        <w:t>dugoročnom</w:t>
      </w:r>
      <w:r w:rsidRPr="000958BD">
        <w:rPr>
          <w:rFonts w:ascii="Times New Roman" w:hAnsi="Times New Roman" w:cs="Times New Roman"/>
          <w:sz w:val="24"/>
          <w:szCs w:val="24"/>
        </w:rPr>
        <w:t xml:space="preserve"> kreditu </w:t>
      </w:r>
      <w:r w:rsidR="008844B0">
        <w:rPr>
          <w:rFonts w:ascii="Times New Roman" w:hAnsi="Times New Roman" w:cs="Times New Roman"/>
          <w:sz w:val="24"/>
          <w:szCs w:val="24"/>
        </w:rPr>
        <w:t>koji je Općina Smokvica  sklopila</w:t>
      </w:r>
      <w:r w:rsidRPr="000958BD">
        <w:rPr>
          <w:rFonts w:ascii="Times New Roman" w:hAnsi="Times New Roman" w:cs="Times New Roman"/>
          <w:sz w:val="24"/>
          <w:szCs w:val="24"/>
        </w:rPr>
        <w:t xml:space="preserve"> sa </w:t>
      </w:r>
      <w:r>
        <w:rPr>
          <w:rFonts w:ascii="Times New Roman" w:hAnsi="Times New Roman" w:cs="Times New Roman"/>
          <w:sz w:val="24"/>
          <w:szCs w:val="24"/>
        </w:rPr>
        <w:t>OTP bankom d.d</w:t>
      </w:r>
      <w:r w:rsidR="00F44511">
        <w:rPr>
          <w:rFonts w:ascii="Times New Roman" w:hAnsi="Times New Roman" w:cs="Times New Roman"/>
          <w:sz w:val="24"/>
          <w:szCs w:val="24"/>
        </w:rPr>
        <w:t>.,</w:t>
      </w:r>
      <w:r w:rsidR="00C719EB">
        <w:rPr>
          <w:rFonts w:ascii="Times New Roman" w:hAnsi="Times New Roman" w:cs="Times New Roman"/>
          <w:sz w:val="24"/>
          <w:szCs w:val="24"/>
        </w:rPr>
        <w:t xml:space="preserve"> te </w:t>
      </w:r>
      <w:r w:rsidR="00E36DC8">
        <w:rPr>
          <w:rFonts w:ascii="Times New Roman" w:hAnsi="Times New Roman" w:cs="Times New Roman"/>
          <w:sz w:val="24"/>
          <w:szCs w:val="24"/>
        </w:rPr>
        <w:t>obveza</w:t>
      </w:r>
      <w:r w:rsidR="00C719EB">
        <w:rPr>
          <w:rFonts w:ascii="Times New Roman" w:hAnsi="Times New Roman" w:cs="Times New Roman"/>
          <w:sz w:val="24"/>
          <w:szCs w:val="24"/>
        </w:rPr>
        <w:t xml:space="preserve"> prema Dubrovačko neretvanskoj županiji i Dubrovnik ceste </w:t>
      </w:r>
      <w:r w:rsidR="00F83A19">
        <w:rPr>
          <w:rFonts w:ascii="Times New Roman" w:hAnsi="Times New Roman" w:cs="Times New Roman"/>
          <w:sz w:val="24"/>
          <w:szCs w:val="24"/>
        </w:rPr>
        <w:t>d.d.</w:t>
      </w:r>
      <w:r w:rsidR="00F445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4A4E73" w14:textId="77777777" w:rsidR="000958BD" w:rsidRPr="000958BD" w:rsidRDefault="000958BD" w:rsidP="00E36DC8">
      <w:pPr>
        <w:jc w:val="center"/>
        <w:rPr>
          <w:rFonts w:ascii="Times New Roman" w:hAnsi="Times New Roman" w:cs="Times New Roman"/>
          <w:sz w:val="24"/>
          <w:szCs w:val="24"/>
        </w:rPr>
      </w:pPr>
      <w:r w:rsidRPr="000958BD">
        <w:rPr>
          <w:rFonts w:ascii="Times New Roman" w:hAnsi="Times New Roman" w:cs="Times New Roman"/>
          <w:sz w:val="24"/>
          <w:szCs w:val="24"/>
        </w:rPr>
        <w:t>Članak 2.</w:t>
      </w:r>
    </w:p>
    <w:p w14:paraId="78B080BE" w14:textId="77777777" w:rsidR="000958BD" w:rsidRPr="000958BD" w:rsidRDefault="000958BD" w:rsidP="000958BD">
      <w:pPr>
        <w:jc w:val="both"/>
        <w:rPr>
          <w:rFonts w:ascii="Times New Roman" w:hAnsi="Times New Roman" w:cs="Times New Roman"/>
          <w:sz w:val="24"/>
          <w:szCs w:val="24"/>
        </w:rPr>
      </w:pPr>
      <w:r w:rsidRPr="000958BD">
        <w:rPr>
          <w:rFonts w:ascii="Times New Roman" w:hAnsi="Times New Roman" w:cs="Times New Roman"/>
          <w:sz w:val="24"/>
          <w:szCs w:val="24"/>
        </w:rPr>
        <w:t xml:space="preserve">Ovlašćuje se Načelnik  Općine Smokvica  za sklapanje Ugovora o beskamatnom zajmu s Republikom Hrvatskom, Ministarstvom financija. </w:t>
      </w:r>
    </w:p>
    <w:p w14:paraId="2647F9AD" w14:textId="77777777" w:rsidR="000958BD" w:rsidRPr="000958BD" w:rsidRDefault="000958BD" w:rsidP="00E36DC8">
      <w:pPr>
        <w:jc w:val="center"/>
        <w:rPr>
          <w:rFonts w:ascii="Times New Roman" w:hAnsi="Times New Roman" w:cs="Times New Roman"/>
          <w:sz w:val="24"/>
          <w:szCs w:val="24"/>
        </w:rPr>
      </w:pPr>
      <w:r w:rsidRPr="000958BD">
        <w:rPr>
          <w:rFonts w:ascii="Times New Roman" w:hAnsi="Times New Roman" w:cs="Times New Roman"/>
          <w:sz w:val="24"/>
          <w:szCs w:val="24"/>
        </w:rPr>
        <w:t>Članak 3.</w:t>
      </w:r>
    </w:p>
    <w:p w14:paraId="3242370B" w14:textId="77777777" w:rsidR="001B1AA5" w:rsidRDefault="000958BD" w:rsidP="000958BD">
      <w:pPr>
        <w:jc w:val="both"/>
        <w:rPr>
          <w:rFonts w:ascii="Times New Roman" w:hAnsi="Times New Roman" w:cs="Times New Roman"/>
          <w:sz w:val="24"/>
          <w:szCs w:val="24"/>
        </w:rPr>
      </w:pPr>
      <w:r w:rsidRPr="000958BD">
        <w:rPr>
          <w:rFonts w:ascii="Times New Roman" w:hAnsi="Times New Roman" w:cs="Times New Roman"/>
          <w:sz w:val="24"/>
          <w:szCs w:val="24"/>
        </w:rPr>
        <w:t>Ova Odluka stupa na snagu osmog dana od dana objave u „Službenom glasniku Općine Smokvica“.</w:t>
      </w:r>
    </w:p>
    <w:p w14:paraId="314668A1" w14:textId="77777777" w:rsidR="00F83A19" w:rsidRDefault="00F83A19" w:rsidP="000958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28B4D6" w14:textId="77777777" w:rsidR="00F83A19" w:rsidRDefault="00F83A19" w:rsidP="000958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35AE7978" w14:textId="77777777" w:rsidR="00F83A19" w:rsidRDefault="00F83A19" w:rsidP="000958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0176B0A9" w14:textId="4F18CC57" w:rsidR="00F83A19" w:rsidRDefault="00F83A19" w:rsidP="000958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Smokvica, </w:t>
      </w:r>
      <w:r w:rsidR="0013685F">
        <w:rPr>
          <w:rFonts w:ascii="Times New Roman" w:hAnsi="Times New Roman" w:cs="Times New Roman"/>
          <w:sz w:val="24"/>
          <w:szCs w:val="24"/>
        </w:rPr>
        <w:t>26.studenog 2025.g.</w:t>
      </w:r>
    </w:p>
    <w:p w14:paraId="4164027C" w14:textId="77777777" w:rsidR="00F83A19" w:rsidRDefault="00F83A19" w:rsidP="000958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PREDSJEDNICA OPĆINSKOG VIJEĆA</w:t>
      </w:r>
    </w:p>
    <w:p w14:paraId="34C026A4" w14:textId="77777777" w:rsidR="00F83A19" w:rsidRDefault="00F83A19" w:rsidP="000958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Josipa Tomašić</w:t>
      </w:r>
    </w:p>
    <w:p w14:paraId="4A972D7B" w14:textId="77777777" w:rsidR="00F83A19" w:rsidRDefault="00F83A19" w:rsidP="000958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B8A199" w14:textId="77777777" w:rsidR="00F83A19" w:rsidRPr="000958BD" w:rsidRDefault="00F83A19" w:rsidP="000958B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83A19" w:rsidRPr="000958BD" w:rsidSect="001B1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8BD"/>
    <w:rsid w:val="000958BD"/>
    <w:rsid w:val="000B155B"/>
    <w:rsid w:val="0013685F"/>
    <w:rsid w:val="001B1AA5"/>
    <w:rsid w:val="00273829"/>
    <w:rsid w:val="0027486A"/>
    <w:rsid w:val="008844B0"/>
    <w:rsid w:val="00C719EB"/>
    <w:rsid w:val="00E36DC8"/>
    <w:rsid w:val="00F44511"/>
    <w:rsid w:val="00F8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DEE76"/>
  <w15:docId w15:val="{337566E2-E2AC-41F0-B831-BC34FA71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1AA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Smokvica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Kuzma Tomasic</cp:lastModifiedBy>
  <cp:revision>6</cp:revision>
  <dcterms:created xsi:type="dcterms:W3CDTF">2025-11-17T09:21:00Z</dcterms:created>
  <dcterms:modified xsi:type="dcterms:W3CDTF">2025-11-21T12:15:00Z</dcterms:modified>
</cp:coreProperties>
</file>